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70DA" w14:textId="77777777" w:rsidR="000B1F90" w:rsidRDefault="009B5680">
      <w:pPr>
        <w:pStyle w:val="Title"/>
        <w:bidi/>
        <w:jc w:val="center"/>
        <w:rPr>
          <w:rFonts w:ascii="Rubik" w:eastAsia="Rubik" w:hAnsi="Rubik" w:cs="Rubik"/>
          <w:b/>
          <w:color w:val="414D8D"/>
        </w:rPr>
      </w:pPr>
      <w:bookmarkStart w:id="0" w:name="_a4wma8me47le" w:colFirst="0" w:colLast="0"/>
      <w:bookmarkEnd w:id="0"/>
      <w:r>
        <w:rPr>
          <w:rFonts w:ascii="Rubik" w:eastAsia="Rubik" w:hAnsi="Rubik" w:cs="Rubik"/>
          <w:b/>
          <w:color w:val="414D8D"/>
          <w:rtl/>
        </w:rPr>
        <w:t>הצעת מחיר כללית</w:t>
      </w:r>
    </w:p>
    <w:p w14:paraId="145C52DC" w14:textId="77777777" w:rsidR="000B1F90" w:rsidRDefault="009B5680">
      <w:pPr>
        <w:bidi/>
      </w:pPr>
      <w:proofErr w:type="spellStart"/>
      <w:r>
        <w:rPr>
          <w:rtl/>
        </w:rPr>
        <w:t>אופנפוקס</w:t>
      </w:r>
      <w:proofErr w:type="spellEnd"/>
      <w:r>
        <w:rPr>
          <w:rtl/>
        </w:rPr>
        <w:t xml:space="preserve"> היא החברה המובילה בישראל בהקמת מאגרי ידע פתוחים לציבור. המערכת מאפשר הקמה מהירה של מאגרים הכוללים מספר רב של פריטים וכוללת יכולת חיפוש וסינון מתקדמת וכן גמישות רבה בהחלת מבני ידע שונים ועיצוב מותאם לארגון. </w:t>
      </w:r>
    </w:p>
    <w:p w14:paraId="34E3788C" w14:textId="77777777" w:rsidR="000B1F90" w:rsidRDefault="009B5680">
      <w:pPr>
        <w:bidi/>
      </w:pPr>
      <w:r>
        <w:rPr>
          <w:rtl/>
        </w:rPr>
        <w:t xml:space="preserve">מסמך זה משמש </w:t>
      </w:r>
      <w:r>
        <w:rPr>
          <w:rtl/>
        </w:rPr>
        <w:t xml:space="preserve">להערכת סדרי הגודל התקציביים ואינו חוזה בעל תוקף משפטי. </w:t>
      </w:r>
    </w:p>
    <w:p w14:paraId="1594564C" w14:textId="77777777" w:rsidR="000B1F90" w:rsidRDefault="009B5680">
      <w:pPr>
        <w:pStyle w:val="Heading1"/>
        <w:bidi/>
        <w:rPr>
          <w:rFonts w:ascii="Rubik" w:eastAsia="Rubik" w:hAnsi="Rubik" w:cs="Rubik"/>
          <w:b/>
          <w:color w:val="414D8D"/>
        </w:rPr>
      </w:pPr>
      <w:bookmarkStart w:id="1" w:name="_b2m6rjfpqg2b" w:colFirst="0" w:colLast="0"/>
      <w:bookmarkEnd w:id="1"/>
      <w:r>
        <w:rPr>
          <w:rFonts w:ascii="Rubik" w:eastAsia="Rubik" w:hAnsi="Rubik" w:cs="Rubik"/>
          <w:b/>
          <w:color w:val="414D8D"/>
          <w:rtl/>
        </w:rPr>
        <w:t>תכולת ההצעה</w:t>
      </w:r>
    </w:p>
    <w:p w14:paraId="76BF675D" w14:textId="77777777" w:rsidR="000B1F90" w:rsidRDefault="009B5680">
      <w:pPr>
        <w:numPr>
          <w:ilvl w:val="0"/>
          <w:numId w:val="1"/>
        </w:numPr>
        <w:bidi/>
        <w:rPr>
          <w:rFonts w:ascii="Rubik" w:eastAsia="Rubik" w:hAnsi="Rubik" w:cs="Rubik"/>
          <w:sz w:val="24"/>
          <w:szCs w:val="24"/>
        </w:rPr>
      </w:pPr>
      <w:proofErr w:type="spellStart"/>
      <w:r>
        <w:rPr>
          <w:rFonts w:ascii="Rubik" w:eastAsia="Rubik" w:hAnsi="Rubik" w:cs="Rubik"/>
          <w:sz w:val="24"/>
          <w:szCs w:val="24"/>
          <w:rtl/>
        </w:rPr>
        <w:t>אופנפוקס</w:t>
      </w:r>
      <w:proofErr w:type="spellEnd"/>
      <w:r>
        <w:rPr>
          <w:rFonts w:ascii="Rubik" w:eastAsia="Rubik" w:hAnsi="Rubik" w:cs="Rubik"/>
          <w:sz w:val="24"/>
          <w:szCs w:val="24"/>
          <w:rtl/>
        </w:rPr>
        <w:t xml:space="preserve"> תקים מאגר ידע על בסיס הפלטפורמה של </w:t>
      </w:r>
      <w:proofErr w:type="spellStart"/>
      <w:r>
        <w:rPr>
          <w:rFonts w:ascii="Rubik" w:eastAsia="Rubik" w:hAnsi="Rubik" w:cs="Rubik"/>
          <w:sz w:val="24"/>
          <w:szCs w:val="24"/>
          <w:rtl/>
        </w:rPr>
        <w:t>אופנפוקס</w:t>
      </w:r>
      <w:proofErr w:type="spellEnd"/>
      <w:r>
        <w:rPr>
          <w:rFonts w:ascii="Rubik" w:eastAsia="Rubik" w:hAnsi="Rubik" w:cs="Rubik"/>
          <w:sz w:val="24"/>
          <w:szCs w:val="24"/>
          <w:rtl/>
        </w:rPr>
        <w:t>.</w:t>
      </w:r>
    </w:p>
    <w:p w14:paraId="27ED5F1C" w14:textId="77777777" w:rsidR="000B1F90" w:rsidRDefault="009B5680">
      <w:pPr>
        <w:numPr>
          <w:ilvl w:val="0"/>
          <w:numId w:val="1"/>
        </w:numPr>
        <w:bidi/>
        <w:rPr>
          <w:rFonts w:ascii="Rubik" w:eastAsia="Rubik" w:hAnsi="Rubik" w:cs="Rubik"/>
          <w:sz w:val="24"/>
          <w:szCs w:val="24"/>
        </w:rPr>
      </w:pPr>
      <w:proofErr w:type="spellStart"/>
      <w:r>
        <w:rPr>
          <w:rFonts w:ascii="Rubik" w:eastAsia="Rubik" w:hAnsi="Rubik" w:cs="Rubik"/>
          <w:sz w:val="24"/>
          <w:szCs w:val="24"/>
          <w:rtl/>
        </w:rPr>
        <w:t>אופנפוקס</w:t>
      </w:r>
      <w:proofErr w:type="spellEnd"/>
      <w:r>
        <w:rPr>
          <w:rFonts w:ascii="Rubik" w:eastAsia="Rubik" w:hAnsi="Rubik" w:cs="Rubik"/>
          <w:sz w:val="24"/>
          <w:szCs w:val="24"/>
          <w:rtl/>
        </w:rPr>
        <w:t xml:space="preserve"> תדאג לכל היבטי תחזוקת המערכת, אבטחתה ועדכונה.</w:t>
      </w:r>
    </w:p>
    <w:p w14:paraId="5866869E" w14:textId="77777777" w:rsidR="000B1F90" w:rsidRDefault="009B5680">
      <w:pPr>
        <w:numPr>
          <w:ilvl w:val="0"/>
          <w:numId w:val="1"/>
        </w:numPr>
        <w:bidi/>
        <w:rPr>
          <w:rFonts w:ascii="Rubik" w:eastAsia="Rubik" w:hAnsi="Rubik" w:cs="Rubik"/>
          <w:sz w:val="24"/>
          <w:szCs w:val="24"/>
        </w:rPr>
      </w:pPr>
      <w:proofErr w:type="spellStart"/>
      <w:r>
        <w:rPr>
          <w:rFonts w:ascii="Rubik" w:eastAsia="Rubik" w:hAnsi="Rubik" w:cs="Rubik"/>
          <w:sz w:val="24"/>
          <w:szCs w:val="24"/>
          <w:rtl/>
        </w:rPr>
        <w:t>אופנפוקס</w:t>
      </w:r>
      <w:proofErr w:type="spellEnd"/>
      <w:r>
        <w:rPr>
          <w:rFonts w:ascii="Rubik" w:eastAsia="Rubik" w:hAnsi="Rubik" w:cs="Rubik"/>
          <w:sz w:val="24"/>
          <w:szCs w:val="24"/>
          <w:rtl/>
        </w:rPr>
        <w:t xml:space="preserve"> תסייע בהיקף של עד שעתיים בחודש בתמיכה בהפעלת המערכת</w:t>
      </w:r>
    </w:p>
    <w:p w14:paraId="7047463E" w14:textId="77777777" w:rsidR="000B1F90" w:rsidRDefault="009B5680">
      <w:pPr>
        <w:numPr>
          <w:ilvl w:val="0"/>
          <w:numId w:val="1"/>
        </w:numPr>
        <w:bidi/>
        <w:rPr>
          <w:rFonts w:ascii="Rubik" w:eastAsia="Rubik" w:hAnsi="Rubik" w:cs="Rubik"/>
          <w:sz w:val="24"/>
          <w:szCs w:val="24"/>
        </w:rPr>
      </w:pPr>
      <w:r>
        <w:rPr>
          <w:rFonts w:ascii="Rubik" w:eastAsia="Rubik" w:hAnsi="Rubik" w:cs="Rubik"/>
          <w:sz w:val="24"/>
          <w:szCs w:val="24"/>
          <w:rtl/>
        </w:rPr>
        <w:t xml:space="preserve">אין הגבלה על מספר </w:t>
      </w:r>
      <w:r>
        <w:rPr>
          <w:rFonts w:ascii="Rubik" w:eastAsia="Rubik" w:hAnsi="Rubik" w:cs="Rubik"/>
          <w:sz w:val="24"/>
          <w:szCs w:val="24"/>
          <w:rtl/>
        </w:rPr>
        <w:t xml:space="preserve">המשתמשים, התוכן או הקבצים במערכת.  </w:t>
      </w:r>
    </w:p>
    <w:p w14:paraId="795EB979" w14:textId="77777777" w:rsidR="000B1F90" w:rsidRDefault="009B5680">
      <w:pPr>
        <w:pStyle w:val="Heading1"/>
        <w:keepNext w:val="0"/>
        <w:keepLines w:val="0"/>
        <w:shd w:val="clear" w:color="auto" w:fill="FFFFFF"/>
        <w:bidi/>
        <w:spacing w:before="600" w:after="0" w:line="259" w:lineRule="auto"/>
        <w:rPr>
          <w:rFonts w:ascii="Rubik" w:eastAsia="Rubik" w:hAnsi="Rubik" w:cs="Rubik"/>
          <w:b/>
          <w:color w:val="414D8D"/>
        </w:rPr>
      </w:pPr>
      <w:bookmarkStart w:id="2" w:name="_322gz08q8wic" w:colFirst="0" w:colLast="0"/>
      <w:bookmarkEnd w:id="2"/>
      <w:r>
        <w:br w:type="page"/>
      </w:r>
    </w:p>
    <w:p w14:paraId="41FE4806" w14:textId="77777777" w:rsidR="000B1F90" w:rsidRDefault="009B5680">
      <w:pPr>
        <w:pStyle w:val="Heading1"/>
        <w:keepNext w:val="0"/>
        <w:keepLines w:val="0"/>
        <w:shd w:val="clear" w:color="auto" w:fill="FFFFFF"/>
        <w:bidi/>
        <w:spacing w:before="600" w:after="0" w:line="259" w:lineRule="auto"/>
      </w:pPr>
      <w:bookmarkStart w:id="3" w:name="_1f98759mz3ta" w:colFirst="0" w:colLast="0"/>
      <w:bookmarkEnd w:id="3"/>
      <w:r>
        <w:rPr>
          <w:rFonts w:ascii="Rubik" w:eastAsia="Rubik" w:hAnsi="Rubik" w:cs="Rubik"/>
          <w:b/>
          <w:color w:val="414D8D"/>
          <w:sz w:val="52"/>
          <w:szCs w:val="52"/>
          <w:rtl/>
        </w:rPr>
        <w:lastRenderedPageBreak/>
        <w:t>על המערכת</w:t>
      </w:r>
    </w:p>
    <w:p w14:paraId="531DEBC4" w14:textId="77777777" w:rsidR="000B1F90" w:rsidRDefault="009B5680">
      <w:pPr>
        <w:pStyle w:val="Heading1"/>
        <w:bidi/>
        <w:spacing w:line="240" w:lineRule="auto"/>
        <w:rPr>
          <w:rFonts w:ascii="Rubik" w:eastAsia="Rubik" w:hAnsi="Rubik" w:cs="Rubik"/>
          <w:b/>
          <w:color w:val="414D8D"/>
          <w:sz w:val="38"/>
          <w:szCs w:val="38"/>
        </w:rPr>
      </w:pPr>
      <w:bookmarkStart w:id="4" w:name="_dyj2gvkupdy4" w:colFirst="0" w:colLast="0"/>
      <w:bookmarkEnd w:id="4"/>
      <w:proofErr w:type="spellStart"/>
      <w:r>
        <w:rPr>
          <w:rFonts w:ascii="Rubik" w:eastAsia="Rubik" w:hAnsi="Rubik" w:cs="Rubik"/>
          <w:b/>
          <w:color w:val="414D8D"/>
          <w:sz w:val="38"/>
          <w:szCs w:val="38"/>
          <w:rtl/>
        </w:rPr>
        <w:t>הוויקיפדיה</w:t>
      </w:r>
      <w:proofErr w:type="spellEnd"/>
      <w:r>
        <w:rPr>
          <w:rFonts w:ascii="Rubik" w:eastAsia="Rubik" w:hAnsi="Rubik" w:cs="Rubik"/>
          <w:b/>
          <w:color w:val="414D8D"/>
          <w:sz w:val="38"/>
          <w:szCs w:val="38"/>
          <w:rtl/>
        </w:rPr>
        <w:t xml:space="preserve"> הפרטית של הארגון</w:t>
      </w:r>
    </w:p>
    <w:p w14:paraId="3DEA9306" w14:textId="77777777" w:rsidR="000B1F90" w:rsidRDefault="009B5680">
      <w:pPr>
        <w:pStyle w:val="Heading2"/>
        <w:numPr>
          <w:ilvl w:val="0"/>
          <w:numId w:val="2"/>
        </w:numPr>
        <w:shd w:val="clear" w:color="auto" w:fill="FFFFFF"/>
        <w:bidi/>
        <w:spacing w:after="0"/>
      </w:pPr>
      <w:bookmarkStart w:id="5" w:name="_r2j4czfkew4v" w:colFirst="0" w:colLast="0"/>
      <w:bookmarkEnd w:id="5"/>
      <w:r>
        <w:rPr>
          <w:rtl/>
        </w:rPr>
        <w:t>עריכה שיתופית</w:t>
      </w:r>
    </w:p>
    <w:p w14:paraId="6B171855"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מעקב אחר כל הגרסאות והשינויים</w:t>
      </w:r>
    </w:p>
    <w:p w14:paraId="700D55D5"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הרשאות מותאמות לכל צורך </w:t>
      </w:r>
    </w:p>
    <w:p w14:paraId="4AA2CE61"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כלי עיצוב מתקדמים</w:t>
      </w:r>
    </w:p>
    <w:p w14:paraId="62D43EC5"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תמיכה בשפות מרובות</w:t>
      </w:r>
    </w:p>
    <w:p w14:paraId="0378FC1D"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בניית מערכי ידע עם מידע רב ומתעדכן מבלי   </w:t>
      </w:r>
    </w:p>
    <w:p w14:paraId="536C9144" w14:textId="77777777" w:rsidR="000B1F90" w:rsidRDefault="009B5680">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תמיכה בטפסים, קבצים </w:t>
      </w:r>
      <w:r>
        <w:rPr>
          <w:rFonts w:ascii="Rubik" w:eastAsia="Rubik" w:hAnsi="Rubik" w:cs="Rubik"/>
          <w:sz w:val="27"/>
          <w:szCs w:val="27"/>
          <w:rtl/>
        </w:rPr>
        <w:t xml:space="preserve">והטמעת מדיה </w:t>
      </w:r>
    </w:p>
    <w:p w14:paraId="070DC868" w14:textId="77777777" w:rsidR="000B1F90" w:rsidRDefault="009B5680">
      <w:pPr>
        <w:numPr>
          <w:ilvl w:val="0"/>
          <w:numId w:val="2"/>
        </w:numPr>
        <w:shd w:val="clear" w:color="auto" w:fill="FFFFFF"/>
        <w:bidi/>
        <w:spacing w:after="760"/>
        <w:rPr>
          <w:rFonts w:ascii="Rubik" w:eastAsia="Rubik" w:hAnsi="Rubik" w:cs="Rubik"/>
          <w:sz w:val="27"/>
          <w:szCs w:val="27"/>
        </w:rPr>
      </w:pPr>
      <w:r>
        <w:rPr>
          <w:rFonts w:ascii="Rubik" w:eastAsia="Rubik" w:hAnsi="Rubik" w:cs="Rubik"/>
          <w:sz w:val="27"/>
          <w:szCs w:val="27"/>
          <w:rtl/>
        </w:rPr>
        <w:t xml:space="preserve">אינטגרציה עם מערכות חיצוניות </w:t>
      </w:r>
    </w:p>
    <w:p w14:paraId="36CDE412" w14:textId="77777777" w:rsidR="000B1F90" w:rsidRDefault="009B5680">
      <w:pPr>
        <w:pStyle w:val="Heading1"/>
        <w:pBdr>
          <w:top w:val="nil"/>
          <w:left w:val="nil"/>
          <w:bottom w:val="nil"/>
          <w:right w:val="nil"/>
          <w:between w:val="nil"/>
        </w:pBdr>
        <w:bidi/>
        <w:spacing w:before="240"/>
        <w:rPr>
          <w:rFonts w:ascii="Rubik" w:eastAsia="Rubik" w:hAnsi="Rubik" w:cs="Rubik"/>
          <w:b/>
          <w:color w:val="414D8D"/>
        </w:rPr>
      </w:pPr>
      <w:bookmarkStart w:id="6" w:name="_mk370l9jj1zp" w:colFirst="0" w:colLast="0"/>
      <w:bookmarkEnd w:id="6"/>
      <w:r>
        <w:rPr>
          <w:rFonts w:ascii="Rubik" w:eastAsia="Rubik" w:hAnsi="Rubik" w:cs="Rubik"/>
          <w:b/>
          <w:color w:val="414D8D"/>
          <w:rtl/>
        </w:rPr>
        <w:t>חיפוש משודרג</w:t>
      </w:r>
    </w:p>
    <w:p w14:paraId="13B3596A" w14:textId="77777777" w:rsidR="000B1F90" w:rsidRDefault="009B5680">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קל למצוא בדיוק את מה שחיפשתם בזכות השילוב של ידע מובנה עם ידע חופשי</w:t>
      </w:r>
    </w:p>
    <w:p w14:paraId="6279E6F0" w14:textId="77777777" w:rsidR="000B1F90" w:rsidRDefault="009B5680">
      <w:pPr>
        <w:pStyle w:val="Heading1"/>
        <w:bidi/>
        <w:spacing w:before="240"/>
        <w:rPr>
          <w:rFonts w:ascii="Rubik" w:eastAsia="Rubik" w:hAnsi="Rubik" w:cs="Rubik"/>
          <w:b/>
          <w:color w:val="414D8D"/>
        </w:rPr>
      </w:pPr>
      <w:bookmarkStart w:id="7" w:name="_e2mxeyn05791" w:colFirst="0" w:colLast="0"/>
      <w:bookmarkEnd w:id="7"/>
      <w:r>
        <w:rPr>
          <w:rFonts w:ascii="Rubik" w:eastAsia="Rubik" w:hAnsi="Rubik" w:cs="Rubik"/>
          <w:b/>
          <w:color w:val="414D8D"/>
          <w:rtl/>
        </w:rPr>
        <w:t>הידע שלכם נגיש מכל מקום</w:t>
      </w:r>
    </w:p>
    <w:p w14:paraId="799D5E33" w14:textId="77777777" w:rsidR="000B1F90" w:rsidRDefault="009B5680">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אנחנו תומכים בכל הפלטפורמות, גם מובייל, כמו גם בתקני הנגישות הנדרשים</w:t>
      </w:r>
    </w:p>
    <w:p w14:paraId="2533C2A4" w14:textId="77777777" w:rsidR="000B1F90" w:rsidRDefault="009B5680">
      <w:pPr>
        <w:pStyle w:val="Heading1"/>
        <w:bidi/>
        <w:rPr>
          <w:rFonts w:ascii="Rubik" w:eastAsia="Rubik" w:hAnsi="Rubik" w:cs="Rubik"/>
          <w:b/>
          <w:color w:val="414D8D"/>
        </w:rPr>
      </w:pPr>
      <w:bookmarkStart w:id="8" w:name="_7yuhx0el8b0x" w:colFirst="0" w:colLast="0"/>
      <w:bookmarkEnd w:id="8"/>
      <w:r>
        <w:rPr>
          <w:rFonts w:ascii="Rubik" w:eastAsia="Rubik" w:hAnsi="Rubik" w:cs="Rubik"/>
          <w:b/>
          <w:color w:val="414D8D"/>
          <w:rtl/>
        </w:rPr>
        <w:t xml:space="preserve">מערכת גמישה </w:t>
      </w:r>
      <w:proofErr w:type="spellStart"/>
      <w:r>
        <w:rPr>
          <w:rFonts w:ascii="Rubik" w:eastAsia="Rubik" w:hAnsi="Rubik" w:cs="Rubik"/>
          <w:b/>
          <w:color w:val="414D8D"/>
          <w:rtl/>
        </w:rPr>
        <w:t>וקוסטומבילית</w:t>
      </w:r>
      <w:proofErr w:type="spellEnd"/>
      <w:r>
        <w:rPr>
          <w:rFonts w:ascii="Rubik" w:eastAsia="Rubik" w:hAnsi="Rubik" w:cs="Rubik"/>
          <w:b/>
          <w:color w:val="414D8D"/>
          <w:rtl/>
        </w:rPr>
        <w:t xml:space="preserve"> </w:t>
      </w:r>
    </w:p>
    <w:p w14:paraId="4DBEC7A6" w14:textId="77777777" w:rsidR="000B1F90" w:rsidRDefault="009B5680">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 xml:space="preserve">המערכת </w:t>
      </w:r>
      <w:r>
        <w:rPr>
          <w:rFonts w:ascii="Rubik" w:eastAsia="Rubik" w:hAnsi="Rubik" w:cs="Rubik"/>
          <w:sz w:val="27"/>
          <w:szCs w:val="27"/>
          <w:rtl/>
        </w:rPr>
        <w:t xml:space="preserve">מאפשרת מגוון אפשרויות פריסה המתאימות לצרכים שונים, ומאפשרת למנהל המערכת לפתח ולעצב פתרונות </w:t>
      </w:r>
      <w:proofErr w:type="spellStart"/>
      <w:r>
        <w:rPr>
          <w:rFonts w:ascii="Rubik" w:eastAsia="Rubik" w:hAnsi="Rubik" w:cs="Rubik"/>
          <w:sz w:val="27"/>
          <w:szCs w:val="27"/>
          <w:rtl/>
        </w:rPr>
        <w:t>יחודיים</w:t>
      </w:r>
      <w:proofErr w:type="spellEnd"/>
      <w:r>
        <w:rPr>
          <w:rFonts w:ascii="Rubik" w:eastAsia="Rubik" w:hAnsi="Rubik" w:cs="Rubik"/>
          <w:sz w:val="27"/>
          <w:szCs w:val="27"/>
          <w:rtl/>
        </w:rPr>
        <w:t xml:space="preserve"> ללא תלות בצוות </w:t>
      </w:r>
      <w:r>
        <w:rPr>
          <w:rFonts w:ascii="Rubik" w:eastAsia="Rubik" w:hAnsi="Rubik" w:cs="Rubik"/>
          <w:sz w:val="27"/>
          <w:szCs w:val="27"/>
        </w:rPr>
        <w:t>openfox.io</w:t>
      </w:r>
      <w:r>
        <w:br w:type="page"/>
      </w:r>
    </w:p>
    <w:p w14:paraId="2AFDFC61" w14:textId="77777777" w:rsidR="000B1F90" w:rsidRDefault="009B5680">
      <w:pPr>
        <w:pStyle w:val="Heading1"/>
        <w:keepNext w:val="0"/>
        <w:keepLines w:val="0"/>
        <w:shd w:val="clear" w:color="auto" w:fill="FFFFFF"/>
        <w:bidi/>
        <w:spacing w:before="600" w:after="0" w:line="259" w:lineRule="auto"/>
        <w:jc w:val="center"/>
      </w:pPr>
      <w:bookmarkStart w:id="9" w:name="_5aoouyj7fb5u" w:colFirst="0" w:colLast="0"/>
      <w:bookmarkEnd w:id="9"/>
      <w:r>
        <w:rPr>
          <w:rFonts w:ascii="Rubik" w:eastAsia="Rubik" w:hAnsi="Rubik" w:cs="Rubik"/>
          <w:b/>
          <w:color w:val="414D8D"/>
          <w:sz w:val="52"/>
          <w:szCs w:val="52"/>
          <w:rtl/>
        </w:rPr>
        <w:lastRenderedPageBreak/>
        <w:t xml:space="preserve">מאגרי ידע פתוחים במערכת </w:t>
      </w:r>
      <w:proofErr w:type="spellStart"/>
      <w:r>
        <w:rPr>
          <w:rFonts w:ascii="Rubik" w:eastAsia="Rubik" w:hAnsi="Rubik" w:cs="Rubik"/>
          <w:b/>
          <w:color w:val="414D8D"/>
          <w:sz w:val="52"/>
          <w:szCs w:val="52"/>
          <w:rtl/>
        </w:rPr>
        <w:t>אופנפוקס</w:t>
      </w:r>
      <w:proofErr w:type="spellEnd"/>
    </w:p>
    <w:p w14:paraId="6CC7DD3E" w14:textId="77777777" w:rsidR="000B1F90" w:rsidRDefault="009B5680">
      <w:pPr>
        <w:pStyle w:val="Heading1"/>
        <w:bidi/>
        <w:spacing w:line="240" w:lineRule="auto"/>
        <w:rPr>
          <w:rFonts w:ascii="Rubik" w:eastAsia="Rubik" w:hAnsi="Rubik" w:cs="Rubik"/>
          <w:b/>
          <w:color w:val="414D8D"/>
          <w:sz w:val="38"/>
          <w:szCs w:val="38"/>
        </w:rPr>
      </w:pPr>
      <w:bookmarkStart w:id="10" w:name="_g91d8l6hxu1x" w:colFirst="0" w:colLast="0"/>
      <w:bookmarkEnd w:id="10"/>
      <w:r>
        <w:rPr>
          <w:rFonts w:ascii="Rubik" w:eastAsia="Rubik" w:hAnsi="Rubik" w:cs="Rubik"/>
          <w:b/>
          <w:color w:val="414D8D"/>
          <w:sz w:val="38"/>
          <w:szCs w:val="38"/>
          <w:rtl/>
        </w:rPr>
        <w:t>ספריית הידע של שיתופים</w:t>
      </w:r>
      <w:r>
        <w:rPr>
          <w:noProof/>
        </w:rPr>
        <w:drawing>
          <wp:anchor distT="114300" distB="114300" distL="114300" distR="114300" simplePos="0" relativeHeight="251658240" behindDoc="0" locked="0" layoutInCell="1" hidden="0" allowOverlap="1" wp14:anchorId="48CB9F2B" wp14:editId="46A60C10">
            <wp:simplePos x="0" y="0"/>
            <wp:positionH relativeFrom="column">
              <wp:posOffset>200025</wp:posOffset>
            </wp:positionH>
            <wp:positionV relativeFrom="paragraph">
              <wp:posOffset>590550</wp:posOffset>
            </wp:positionV>
            <wp:extent cx="2663897" cy="165639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63897" cy="1656398"/>
                    </a:xfrm>
                    <a:prstGeom prst="rect">
                      <a:avLst/>
                    </a:prstGeom>
                    <a:ln/>
                  </pic:spPr>
                </pic:pic>
              </a:graphicData>
            </a:graphic>
          </wp:anchor>
        </w:drawing>
      </w:r>
    </w:p>
    <w:p w14:paraId="4A7F82B7" w14:textId="77777777" w:rsidR="000B1F90" w:rsidRDefault="009B5680">
      <w:pPr>
        <w:bidi/>
      </w:pPr>
      <w:r>
        <w:rPr>
          <w:rtl/>
        </w:rPr>
        <w:t xml:space="preserve">ספריית הידע של שיתופים מאגדת ידע יישומי ומקצועי שפותח ונאסף על ידי </w:t>
      </w:r>
      <w:r>
        <w:rPr>
          <w:rtl/>
        </w:rPr>
        <w:t>צוות שיתופים בעולמות הניהול החברתי, שיח בין מגזרי, תהליכי שיתוף, מהלכים משותפים וקולקטיב אימפקט. בספריה נמצאים אלפי פריטי ידע ומסמכים בנושאים של מושגי מפתח, מאמרים מקצועיים, סקירות וכלים שמאורגנים לפי עולמות התוכן של ההשפעה החברתית וניהול במגזר השלישי ויכו</w:t>
      </w:r>
      <w:r>
        <w:rPr>
          <w:rtl/>
        </w:rPr>
        <w:t xml:space="preserve">לים לסייע לכל מי שעוסק ועוסקת בשינוי חברתי. </w:t>
      </w:r>
    </w:p>
    <w:p w14:paraId="18C6959A" w14:textId="77777777" w:rsidR="000B1F90" w:rsidRDefault="000B1F90">
      <w:pPr>
        <w:bidi/>
      </w:pPr>
    </w:p>
    <w:p w14:paraId="1565F6BC" w14:textId="77777777" w:rsidR="000B1F90" w:rsidRDefault="009B5680">
      <w:pPr>
        <w:bidi/>
      </w:pPr>
      <w:r>
        <w:rPr>
          <w:rtl/>
        </w:rPr>
        <w:t xml:space="preserve">כתובת: </w:t>
      </w:r>
      <w:hyperlink r:id="rId8">
        <w:r>
          <w:rPr>
            <w:color w:val="1155CC"/>
            <w:u w:val="single"/>
          </w:rPr>
          <w:t>wiki.sheatufim.org.il</w:t>
        </w:r>
      </w:hyperlink>
    </w:p>
    <w:p w14:paraId="03B75035" w14:textId="77777777" w:rsidR="000B1F90" w:rsidRDefault="000B1F90">
      <w:pPr>
        <w:bidi/>
      </w:pPr>
    </w:p>
    <w:p w14:paraId="2A8CC6CA" w14:textId="77777777" w:rsidR="000B1F90" w:rsidRDefault="009B5680">
      <w:pPr>
        <w:pStyle w:val="Heading1"/>
        <w:bidi/>
        <w:spacing w:line="240" w:lineRule="auto"/>
        <w:rPr>
          <w:rFonts w:ascii="Rubik" w:eastAsia="Rubik" w:hAnsi="Rubik" w:cs="Rubik"/>
          <w:b/>
          <w:color w:val="414D8D"/>
          <w:sz w:val="38"/>
          <w:szCs w:val="38"/>
        </w:rPr>
      </w:pPr>
      <w:bookmarkStart w:id="11" w:name="_6czt5h9g29dv" w:colFirst="0" w:colLast="0"/>
      <w:bookmarkEnd w:id="11"/>
      <w:r>
        <w:rPr>
          <w:rFonts w:ascii="Rubik" w:eastAsia="Rubik" w:hAnsi="Rubik" w:cs="Rubik"/>
          <w:b/>
          <w:color w:val="414D8D"/>
          <w:sz w:val="38"/>
          <w:szCs w:val="38"/>
          <w:rtl/>
        </w:rPr>
        <w:t xml:space="preserve">אתר האוגדן </w:t>
      </w:r>
      <w:r>
        <w:rPr>
          <w:noProof/>
        </w:rPr>
        <w:drawing>
          <wp:anchor distT="114300" distB="114300" distL="114300" distR="114300" simplePos="0" relativeHeight="251659264" behindDoc="0" locked="0" layoutInCell="1" hidden="0" allowOverlap="1" wp14:anchorId="6B299AAD" wp14:editId="361FC906">
            <wp:simplePos x="0" y="0"/>
            <wp:positionH relativeFrom="column">
              <wp:posOffset>104776</wp:posOffset>
            </wp:positionH>
            <wp:positionV relativeFrom="paragraph">
              <wp:posOffset>561975</wp:posOffset>
            </wp:positionV>
            <wp:extent cx="2700338" cy="1419408"/>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00338" cy="1419408"/>
                    </a:xfrm>
                    <a:prstGeom prst="rect">
                      <a:avLst/>
                    </a:prstGeom>
                    <a:ln/>
                  </pic:spPr>
                </pic:pic>
              </a:graphicData>
            </a:graphic>
          </wp:anchor>
        </w:drawing>
      </w:r>
    </w:p>
    <w:p w14:paraId="75B2FC6F" w14:textId="77777777" w:rsidR="000B1F90" w:rsidRDefault="009B5680">
      <w:pPr>
        <w:bidi/>
      </w:pPr>
      <w:r>
        <w:rPr>
          <w:rtl/>
        </w:rPr>
        <w:t xml:space="preserve"> אתר "האוגדן" הוא מאגר מידע לניהול קשרי עמותות וממשל. מאגר מידע זה </w:t>
      </w:r>
      <w:r>
        <w:rPr>
          <w:rtl/>
        </w:rPr>
        <w:t xml:space="preserve">הוקם על ידי מנהיגות אזרחית במטרה לרכז </w:t>
      </w:r>
      <w:proofErr w:type="spellStart"/>
      <w:r>
        <w:rPr>
          <w:rtl/>
        </w:rPr>
        <w:t>ולהנגיש</w:t>
      </w:r>
      <w:proofErr w:type="spellEnd"/>
      <w:r>
        <w:rPr>
          <w:rtl/>
        </w:rPr>
        <w:t xml:space="preserve"> את הידע והמידע הרלוונטיים למרחב העבודה שבין עמותות לממשל (ניהול עמותה לאורך מהלך חייה, תמיכות, רגולציה, חקיקה, מיסוי, ביקורות עומק, שיתופי פעולה ועוד), באופן שיסייע למנהלי ועובדי עמותות לצרוך את המידע והידע הרל</w:t>
      </w:r>
      <w:r>
        <w:rPr>
          <w:rtl/>
        </w:rPr>
        <w:t>וונטיים במקום אחד, בצורה פשוטה ואינפורמטיבית.</w:t>
      </w:r>
    </w:p>
    <w:p w14:paraId="6E8B3258" w14:textId="77777777" w:rsidR="000B1F90" w:rsidRDefault="000B1F90">
      <w:pPr>
        <w:bidi/>
      </w:pPr>
    </w:p>
    <w:p w14:paraId="6D175C44" w14:textId="77777777" w:rsidR="000B1F90" w:rsidRDefault="009B5680">
      <w:pPr>
        <w:bidi/>
      </w:pPr>
      <w:r>
        <w:rPr>
          <w:rtl/>
        </w:rPr>
        <w:t>כתובת:</w:t>
      </w:r>
      <w:hyperlink r:id="rId10">
        <w:r>
          <w:rPr>
            <w:color w:val="1155CC"/>
            <w:u w:val="single"/>
          </w:rPr>
          <w:t xml:space="preserve"> haogdan.migzar3.org.il</w:t>
        </w:r>
      </w:hyperlink>
    </w:p>
    <w:p w14:paraId="343B981C" w14:textId="77777777" w:rsidR="000B1F90" w:rsidRDefault="009B5680">
      <w:pPr>
        <w:pStyle w:val="Heading1"/>
        <w:bidi/>
        <w:spacing w:line="240" w:lineRule="auto"/>
        <w:rPr>
          <w:rFonts w:ascii="Rubik" w:eastAsia="Rubik" w:hAnsi="Rubik" w:cs="Rubik"/>
          <w:b/>
          <w:color w:val="414D8D"/>
          <w:sz w:val="38"/>
          <w:szCs w:val="38"/>
        </w:rPr>
      </w:pPr>
      <w:bookmarkStart w:id="12" w:name="_wgq8qt91loki" w:colFirst="0" w:colLast="0"/>
      <w:bookmarkEnd w:id="12"/>
      <w:proofErr w:type="spellStart"/>
      <w:r>
        <w:rPr>
          <w:rFonts w:ascii="Rubik" w:eastAsia="Rubik" w:hAnsi="Rubik" w:cs="Rubik"/>
          <w:b/>
          <w:color w:val="414D8D"/>
          <w:sz w:val="38"/>
          <w:szCs w:val="38"/>
          <w:rtl/>
        </w:rPr>
        <w:t>אנקוריזום</w:t>
      </w:r>
      <w:proofErr w:type="spellEnd"/>
      <w:r>
        <w:rPr>
          <w:noProof/>
        </w:rPr>
        <w:drawing>
          <wp:anchor distT="114300" distB="114300" distL="114300" distR="114300" simplePos="0" relativeHeight="251660288" behindDoc="0" locked="0" layoutInCell="1" hidden="0" allowOverlap="1" wp14:anchorId="7C6FAD7D" wp14:editId="635F8B18">
            <wp:simplePos x="0" y="0"/>
            <wp:positionH relativeFrom="column">
              <wp:posOffset>104776</wp:posOffset>
            </wp:positionH>
            <wp:positionV relativeFrom="paragraph">
              <wp:posOffset>304800</wp:posOffset>
            </wp:positionV>
            <wp:extent cx="2824163" cy="1740049"/>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2072"/>
                    <a:stretch>
                      <a:fillRect/>
                    </a:stretch>
                  </pic:blipFill>
                  <pic:spPr>
                    <a:xfrm>
                      <a:off x="0" y="0"/>
                      <a:ext cx="2824163" cy="1740049"/>
                    </a:xfrm>
                    <a:prstGeom prst="rect">
                      <a:avLst/>
                    </a:prstGeom>
                    <a:ln/>
                  </pic:spPr>
                </pic:pic>
              </a:graphicData>
            </a:graphic>
          </wp:anchor>
        </w:drawing>
      </w:r>
    </w:p>
    <w:p w14:paraId="6D474A4D" w14:textId="77777777" w:rsidR="000B1F90" w:rsidRDefault="009B5680">
      <w:pPr>
        <w:bidi/>
      </w:pPr>
      <w:proofErr w:type="spellStart"/>
      <w:r>
        <w:rPr>
          <w:rtl/>
        </w:rPr>
        <w:t>אנקוריזוֹם</w:t>
      </w:r>
      <w:proofErr w:type="spellEnd"/>
      <w:r>
        <w:rPr>
          <w:rtl/>
        </w:rPr>
        <w:t xml:space="preserve"> הוא גוף ידע שהוקם על ידי רשת אנקורי עבו</w:t>
      </w:r>
      <w:r>
        <w:rPr>
          <w:rtl/>
        </w:rPr>
        <w:t xml:space="preserve">ר צוות המחנכים ברשת כדי לחבר גישות </w:t>
      </w:r>
      <w:proofErr w:type="spellStart"/>
      <w:r>
        <w:rPr>
          <w:rtl/>
        </w:rPr>
        <w:t>ופרטיקות</w:t>
      </w:r>
      <w:proofErr w:type="spellEnd"/>
      <w:r>
        <w:rPr>
          <w:rtl/>
        </w:rPr>
        <w:t xml:space="preserve"> חינוכיות אפקטיביות ללמידה בתקופת הקורונה. ֿ</w:t>
      </w:r>
    </w:p>
    <w:p w14:paraId="62FA6DE6" w14:textId="77777777" w:rsidR="000B1F90" w:rsidRDefault="000B1F90">
      <w:pPr>
        <w:bidi/>
      </w:pPr>
    </w:p>
    <w:p w14:paraId="3C56E932" w14:textId="77777777" w:rsidR="000B1F90" w:rsidRDefault="009B5680">
      <w:pPr>
        <w:bidi/>
      </w:pPr>
      <w:r>
        <w:rPr>
          <w:rtl/>
        </w:rPr>
        <w:t xml:space="preserve">כתובת: </w:t>
      </w:r>
      <w:hyperlink r:id="rId12">
        <w:r>
          <w:rPr>
            <w:color w:val="1155CC"/>
            <w:u w:val="single"/>
          </w:rPr>
          <w:t>ankorhizome.co.il</w:t>
        </w:r>
      </w:hyperlink>
    </w:p>
    <w:p w14:paraId="6D3CF86E" w14:textId="77777777" w:rsidR="000B1F90" w:rsidRDefault="000B1F90">
      <w:pPr>
        <w:pStyle w:val="Heading1"/>
        <w:bidi/>
        <w:spacing w:line="240" w:lineRule="auto"/>
        <w:rPr>
          <w:rFonts w:ascii="Rubik" w:eastAsia="Rubik" w:hAnsi="Rubik" w:cs="Rubik"/>
          <w:b/>
          <w:color w:val="414D8D"/>
          <w:sz w:val="38"/>
          <w:szCs w:val="38"/>
        </w:rPr>
      </w:pPr>
      <w:bookmarkStart w:id="13" w:name="_fpd56s8u6nea" w:colFirst="0" w:colLast="0"/>
      <w:bookmarkEnd w:id="13"/>
    </w:p>
    <w:p w14:paraId="571388EC" w14:textId="77777777" w:rsidR="000B1F90" w:rsidRDefault="009B5680">
      <w:pPr>
        <w:pStyle w:val="Heading1"/>
        <w:bidi/>
        <w:spacing w:line="240" w:lineRule="auto"/>
        <w:rPr>
          <w:rFonts w:ascii="Rubik" w:eastAsia="Rubik" w:hAnsi="Rubik" w:cs="Rubik"/>
          <w:b/>
          <w:color w:val="414D8D"/>
          <w:sz w:val="38"/>
          <w:szCs w:val="38"/>
        </w:rPr>
      </w:pPr>
      <w:bookmarkStart w:id="14" w:name="_ny68qgewkhyj" w:colFirst="0" w:colLast="0"/>
      <w:bookmarkEnd w:id="14"/>
      <w:r>
        <w:rPr>
          <w:rFonts w:ascii="Rubik" w:eastAsia="Rubik" w:hAnsi="Rubik" w:cs="Rubik"/>
          <w:b/>
          <w:color w:val="414D8D"/>
          <w:sz w:val="38"/>
          <w:szCs w:val="38"/>
          <w:rtl/>
        </w:rPr>
        <w:t xml:space="preserve">מאגר הידע של </w:t>
      </w:r>
      <w:proofErr w:type="spellStart"/>
      <w:r>
        <w:rPr>
          <w:rFonts w:ascii="Rubik" w:eastAsia="Rubik" w:hAnsi="Rubik" w:cs="Rubik"/>
          <w:b/>
          <w:color w:val="414D8D"/>
          <w:sz w:val="38"/>
          <w:szCs w:val="38"/>
          <w:rtl/>
        </w:rPr>
        <w:t>דואלוג</w:t>
      </w:r>
      <w:proofErr w:type="spellEnd"/>
      <w:r>
        <w:rPr>
          <w:rFonts w:ascii="Rubik" w:eastAsia="Rubik" w:hAnsi="Rubik" w:cs="Rubik"/>
          <w:b/>
          <w:color w:val="414D8D"/>
          <w:sz w:val="38"/>
          <w:szCs w:val="38"/>
          <w:rtl/>
        </w:rPr>
        <w:t xml:space="preserve"> </w:t>
      </w:r>
      <w:r>
        <w:rPr>
          <w:noProof/>
        </w:rPr>
        <w:drawing>
          <wp:anchor distT="114300" distB="114300" distL="114300" distR="114300" simplePos="0" relativeHeight="251661312" behindDoc="0" locked="0" layoutInCell="1" hidden="0" allowOverlap="1" wp14:anchorId="63680D21" wp14:editId="29CC9D08">
            <wp:simplePos x="0" y="0"/>
            <wp:positionH relativeFrom="column">
              <wp:posOffset>247650</wp:posOffset>
            </wp:positionH>
            <wp:positionV relativeFrom="paragraph">
              <wp:posOffset>523875</wp:posOffset>
            </wp:positionV>
            <wp:extent cx="2817423" cy="1753552"/>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817423" cy="1753552"/>
                    </a:xfrm>
                    <a:prstGeom prst="rect">
                      <a:avLst/>
                    </a:prstGeom>
                    <a:ln/>
                  </pic:spPr>
                </pic:pic>
              </a:graphicData>
            </a:graphic>
          </wp:anchor>
        </w:drawing>
      </w:r>
    </w:p>
    <w:p w14:paraId="2378B468" w14:textId="77777777" w:rsidR="000B1F90" w:rsidRDefault="009B5680">
      <w:pPr>
        <w:bidi/>
      </w:pPr>
      <w:r>
        <w:rPr>
          <w:rtl/>
        </w:rPr>
        <w:t xml:space="preserve">מאגר הידע של </w:t>
      </w:r>
      <w:proofErr w:type="spellStart"/>
      <w:r>
        <w:rPr>
          <w:rtl/>
        </w:rPr>
        <w:t>דואלוג</w:t>
      </w:r>
      <w:proofErr w:type="spellEnd"/>
      <w:r>
        <w:rPr>
          <w:rtl/>
        </w:rPr>
        <w:t xml:space="preserve"> הוא </w:t>
      </w:r>
      <w:r>
        <w:rPr>
          <w:rtl/>
        </w:rPr>
        <w:t xml:space="preserve">גוף הידע המקוון הנרחב ביותר בעברית בתחומי האסטרטגיה והחשיבה המערכתית. המאגר הוקדם  למנהלים בישראל גישות, תיאוריות ומודלים לחשיבה אסטרטגית ולמנהיגות. </w:t>
      </w:r>
    </w:p>
    <w:p w14:paraId="68ADB81F" w14:textId="77777777" w:rsidR="000B1F90" w:rsidRDefault="000B1F90">
      <w:pPr>
        <w:bidi/>
      </w:pPr>
    </w:p>
    <w:p w14:paraId="6B7D5BE5" w14:textId="77777777" w:rsidR="000B1F90" w:rsidRDefault="009B5680">
      <w:pPr>
        <w:bidi/>
      </w:pPr>
      <w:r>
        <w:rPr>
          <w:rtl/>
        </w:rPr>
        <w:t xml:space="preserve">כתובת: </w:t>
      </w:r>
      <w:hyperlink r:id="rId14">
        <w:r>
          <w:rPr>
            <w:color w:val="1155CC"/>
            <w:u w:val="single"/>
          </w:rPr>
          <w:t>doalogue.co.il/wiki</w:t>
        </w:r>
      </w:hyperlink>
    </w:p>
    <w:p w14:paraId="433B49D7" w14:textId="77777777" w:rsidR="000B1F90" w:rsidRDefault="000B1F90">
      <w:pPr>
        <w:bidi/>
      </w:pPr>
    </w:p>
    <w:p w14:paraId="548C9B70" w14:textId="77777777" w:rsidR="000B1F90" w:rsidRDefault="000B1F90">
      <w:pPr>
        <w:bidi/>
      </w:pPr>
    </w:p>
    <w:p w14:paraId="31340BD4" w14:textId="77777777" w:rsidR="000B1F90" w:rsidRDefault="000B1F90">
      <w:pPr>
        <w:bidi/>
      </w:pPr>
    </w:p>
    <w:p w14:paraId="34B68C53" w14:textId="77777777" w:rsidR="000B1F90" w:rsidRDefault="009B5680">
      <w:pPr>
        <w:pStyle w:val="Heading1"/>
        <w:bidi/>
        <w:spacing w:line="240" w:lineRule="auto"/>
        <w:rPr>
          <w:rFonts w:ascii="Rubik" w:eastAsia="Rubik" w:hAnsi="Rubik" w:cs="Rubik"/>
          <w:b/>
          <w:color w:val="414D8D"/>
          <w:sz w:val="38"/>
          <w:szCs w:val="38"/>
        </w:rPr>
      </w:pPr>
      <w:bookmarkStart w:id="15" w:name="_uahqyeavgnsw" w:colFirst="0" w:colLast="0"/>
      <w:bookmarkEnd w:id="15"/>
      <w:r>
        <w:rPr>
          <w:rFonts w:ascii="Rubik" w:eastAsia="Rubik" w:hAnsi="Rubik" w:cs="Rubik"/>
          <w:b/>
          <w:color w:val="414D8D"/>
          <w:sz w:val="38"/>
          <w:szCs w:val="38"/>
          <w:rtl/>
        </w:rPr>
        <w:t>מדריך כפרי הנוער</w:t>
      </w:r>
      <w:r>
        <w:rPr>
          <w:noProof/>
        </w:rPr>
        <w:drawing>
          <wp:anchor distT="114300" distB="114300" distL="114300" distR="114300" simplePos="0" relativeHeight="251662336" behindDoc="0" locked="0" layoutInCell="1" hidden="0" allowOverlap="1" wp14:anchorId="29B100EB" wp14:editId="067CF604">
            <wp:simplePos x="0" y="0"/>
            <wp:positionH relativeFrom="column">
              <wp:posOffset>247650</wp:posOffset>
            </wp:positionH>
            <wp:positionV relativeFrom="paragraph">
              <wp:posOffset>561975</wp:posOffset>
            </wp:positionV>
            <wp:extent cx="2819400" cy="1935054"/>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819400" cy="1935054"/>
                    </a:xfrm>
                    <a:prstGeom prst="rect">
                      <a:avLst/>
                    </a:prstGeom>
                    <a:ln/>
                  </pic:spPr>
                </pic:pic>
              </a:graphicData>
            </a:graphic>
          </wp:anchor>
        </w:drawing>
      </w:r>
    </w:p>
    <w:p w14:paraId="5A320A7E" w14:textId="77777777" w:rsidR="000B1F90" w:rsidRDefault="009B5680">
      <w:pPr>
        <w:bidi/>
      </w:pPr>
      <w:r>
        <w:rPr>
          <w:rtl/>
        </w:rPr>
        <w:t>המדריך לפיתוח וניהול שותפויות בין כפרי נוער ופנימיות לבין הפילנתרופיה הוא תוצר של שיתוף פעולה בין הפורום הציבורי-כפרי הנוער והפנימיות בישראל ובין שיתופים. מדריך זה מצטרף למדריכים הקודמים שהפיק הפורום הציבורי, העוסקים בשותפויות עם עמותות, רשויות מקומיות ועס</w:t>
      </w:r>
      <w:r>
        <w:rPr>
          <w:rtl/>
        </w:rPr>
        <w:t>קים.</w:t>
      </w:r>
    </w:p>
    <w:p w14:paraId="4CC96268" w14:textId="77777777" w:rsidR="000B1F90" w:rsidRDefault="000B1F90">
      <w:pPr>
        <w:bidi/>
      </w:pPr>
    </w:p>
    <w:p w14:paraId="64D1196E" w14:textId="77777777" w:rsidR="000B1F90" w:rsidRDefault="009B5680">
      <w:pPr>
        <w:bidi/>
      </w:pPr>
      <w:r>
        <w:rPr>
          <w:rtl/>
        </w:rPr>
        <w:t xml:space="preserve">כתובת </w:t>
      </w:r>
      <w:hyperlink r:id="rId16">
        <w:r>
          <w:rPr>
            <w:color w:val="1155CC"/>
            <w:u w:val="single"/>
          </w:rPr>
          <w:t>partnerships.fkn.org.il</w:t>
        </w:r>
      </w:hyperlink>
    </w:p>
    <w:p w14:paraId="44C96F25" w14:textId="77777777" w:rsidR="000B1F90" w:rsidRDefault="000B1F90">
      <w:pPr>
        <w:bidi/>
      </w:pPr>
    </w:p>
    <w:p w14:paraId="7EB9C4A4" w14:textId="77777777" w:rsidR="000B1F90" w:rsidRDefault="000B1F90">
      <w:pPr>
        <w:bidi/>
        <w:rPr>
          <w:rFonts w:ascii="Rubik" w:eastAsia="Rubik" w:hAnsi="Rubik" w:cs="Rubik"/>
          <w:b/>
          <w:color w:val="414D8D"/>
          <w:sz w:val="38"/>
          <w:szCs w:val="38"/>
        </w:rPr>
      </w:pPr>
    </w:p>
    <w:p w14:paraId="37B9BE7D" w14:textId="77777777" w:rsidR="000B1F90" w:rsidRDefault="009B5680">
      <w:pPr>
        <w:pStyle w:val="Heading1"/>
        <w:bidi/>
        <w:rPr>
          <w:rFonts w:ascii="Rubik" w:eastAsia="Rubik" w:hAnsi="Rubik" w:cs="Rubik"/>
          <w:b/>
          <w:color w:val="414D8D"/>
          <w:sz w:val="38"/>
          <w:szCs w:val="38"/>
        </w:rPr>
      </w:pPr>
      <w:bookmarkStart w:id="16" w:name="_gf3yqmez4z07" w:colFirst="0" w:colLast="0"/>
      <w:bookmarkEnd w:id="16"/>
      <w:r>
        <w:rPr>
          <w:rFonts w:ascii="Rubik" w:eastAsia="Rubik" w:hAnsi="Rubik" w:cs="Rubik"/>
          <w:b/>
          <w:color w:val="414D8D"/>
          <w:sz w:val="38"/>
          <w:szCs w:val="38"/>
          <w:rtl/>
        </w:rPr>
        <w:t>דמות הבוגר (משרד החינוך)</w:t>
      </w:r>
      <w:r>
        <w:rPr>
          <w:noProof/>
        </w:rPr>
        <w:drawing>
          <wp:anchor distT="114300" distB="114300" distL="114300" distR="114300" simplePos="0" relativeHeight="251663360" behindDoc="0" locked="0" layoutInCell="1" hidden="0" allowOverlap="1" wp14:anchorId="02F6A53D" wp14:editId="4B2DC7F6">
            <wp:simplePos x="0" y="0"/>
            <wp:positionH relativeFrom="column">
              <wp:posOffset>285750</wp:posOffset>
            </wp:positionH>
            <wp:positionV relativeFrom="paragraph">
              <wp:posOffset>228600</wp:posOffset>
            </wp:positionV>
            <wp:extent cx="2743200" cy="203454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2566" b="2402"/>
                    <a:stretch>
                      <a:fillRect/>
                    </a:stretch>
                  </pic:blipFill>
                  <pic:spPr>
                    <a:xfrm>
                      <a:off x="0" y="0"/>
                      <a:ext cx="2743200" cy="2034540"/>
                    </a:xfrm>
                    <a:prstGeom prst="rect">
                      <a:avLst/>
                    </a:prstGeom>
                    <a:ln/>
                  </pic:spPr>
                </pic:pic>
              </a:graphicData>
            </a:graphic>
          </wp:anchor>
        </w:drawing>
      </w:r>
    </w:p>
    <w:p w14:paraId="6BCDA570" w14:textId="77777777" w:rsidR="000B1F90" w:rsidRDefault="009B5680">
      <w:pPr>
        <w:bidi/>
      </w:pPr>
      <w:r>
        <w:rPr>
          <w:rtl/>
        </w:rPr>
        <w:t>אתר דמות הבוגר מנגיש לציבור המנהלים והמורים בישראל את נושא הידע המיומנויות והערכים במסגרת המדיניות הפדגוגית הל</w:t>
      </w:r>
      <w:r>
        <w:rPr>
          <w:rtl/>
        </w:rPr>
        <w:t xml:space="preserve">אומית. </w:t>
      </w:r>
    </w:p>
    <w:p w14:paraId="4B50A655" w14:textId="77777777" w:rsidR="000B1F90" w:rsidRDefault="009B5680">
      <w:pPr>
        <w:bidi/>
      </w:pPr>
      <w:r>
        <w:rPr>
          <w:rtl/>
        </w:rPr>
        <w:t xml:space="preserve">כתובת:  </w:t>
      </w:r>
      <w:hyperlink r:id="rId18">
        <w:r>
          <w:rPr>
            <w:color w:val="1155CC"/>
            <w:u w:val="single"/>
          </w:rPr>
          <w:t>boger.openfox.io</w:t>
        </w:r>
      </w:hyperlink>
    </w:p>
    <w:p w14:paraId="7009F367" w14:textId="77777777" w:rsidR="000B1F90" w:rsidRDefault="000B1F90">
      <w:pPr>
        <w:bidi/>
        <w:rPr>
          <w:rFonts w:ascii="Rubik" w:eastAsia="Rubik" w:hAnsi="Rubik" w:cs="Rubik"/>
          <w:b/>
          <w:color w:val="414D8D"/>
          <w:sz w:val="38"/>
          <w:szCs w:val="38"/>
        </w:rPr>
      </w:pPr>
    </w:p>
    <w:sectPr w:rsidR="000B1F90">
      <w:headerReference w:type="default" r:id="rId19"/>
      <w:footerReference w:type="default" r:id="rId20"/>
      <w:pgSz w:w="12240" w:h="15840"/>
      <w:pgMar w:top="1440" w:right="1440" w:bottom="1440" w:left="1440" w:header="576"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C78D8" w14:textId="77777777" w:rsidR="009B5680" w:rsidRDefault="009B5680">
      <w:pPr>
        <w:spacing w:line="240" w:lineRule="auto"/>
      </w:pPr>
      <w:r>
        <w:separator/>
      </w:r>
    </w:p>
  </w:endnote>
  <w:endnote w:type="continuationSeparator" w:id="0">
    <w:p w14:paraId="44421B75" w14:textId="77777777" w:rsidR="009B5680" w:rsidRDefault="009B5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Rubik"/>
    <w:panose1 w:val="00000500000000000000"/>
    <w:charset w:val="B1"/>
    <w:family w:val="auto"/>
    <w:pitch w:val="variable"/>
    <w:sig w:usb0="A0000A6F" w:usb1="4000205B" w:usb2="00000000" w:usb3="00000000" w:csb0="000000B7"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34BF0" w14:textId="77777777" w:rsidR="000B1F90" w:rsidRDefault="000B1F90">
    <w:pPr>
      <w:jc w:val="center"/>
      <w:rPr>
        <w:rFonts w:ascii="Lato" w:eastAsia="Lato" w:hAnsi="Lato" w:cs="Lato"/>
        <w:color w:val="656DAB"/>
      </w:rPr>
    </w:pPr>
  </w:p>
  <w:p w14:paraId="05D4FAFA" w14:textId="77777777" w:rsidR="000B1F90" w:rsidRDefault="009B5680">
    <w:pPr>
      <w:jc w:val="center"/>
      <w:rPr>
        <w:rFonts w:ascii="Lato" w:eastAsia="Lato" w:hAnsi="Lato" w:cs="Lato"/>
        <w:color w:val="656DAB"/>
      </w:rPr>
    </w:pPr>
    <w:r>
      <w:rPr>
        <w:rFonts w:ascii="Lato" w:eastAsia="Lato" w:hAnsi="Lato" w:cs="Lato"/>
        <w:color w:val="656DAB"/>
      </w:rPr>
      <w:t>openfox.io</w:t>
    </w:r>
  </w:p>
  <w:p w14:paraId="56ACF28E" w14:textId="77777777" w:rsidR="000B1F90" w:rsidRDefault="009B5680">
    <w:pPr>
      <w:bidi/>
      <w:jc w:val="center"/>
      <w:rPr>
        <w:rFonts w:ascii="Lato" w:eastAsia="Lato" w:hAnsi="Lato" w:cs="Lato"/>
        <w:color w:val="656DAB"/>
      </w:rPr>
    </w:pPr>
    <w:r>
      <w:rPr>
        <w:color w:val="656DAB"/>
        <w:rtl/>
      </w:rPr>
      <w:t>הנגב</w:t>
    </w:r>
    <w:r>
      <w:rPr>
        <w:rFonts w:ascii="Lato" w:eastAsia="Lato" w:hAnsi="Lato" w:cs="Lato"/>
        <w:color w:val="656DAB"/>
        <w:rtl/>
      </w:rPr>
      <w:t xml:space="preserve"> 5, </w:t>
    </w:r>
    <w:r>
      <w:rPr>
        <w:color w:val="656DAB"/>
        <w:rtl/>
      </w:rPr>
      <w:t>תל</w:t>
    </w:r>
    <w:r>
      <w:rPr>
        <w:rFonts w:ascii="Lato" w:eastAsia="Lato" w:hAnsi="Lato" w:cs="Lato"/>
        <w:color w:val="656DAB"/>
        <w:rtl/>
      </w:rPr>
      <w:t xml:space="preserve"> </w:t>
    </w:r>
    <w:r>
      <w:rPr>
        <w:color w:val="656DAB"/>
        <w:rtl/>
      </w:rPr>
      <w:t>אביב</w:t>
    </w:r>
    <w:r>
      <w:rPr>
        <w:rFonts w:ascii="Lato" w:eastAsia="Lato" w:hAnsi="Lato" w:cs="Lato"/>
        <w:color w:val="656DAB"/>
        <w:rtl/>
      </w:rPr>
      <w:t xml:space="preserve"> </w:t>
    </w:r>
    <w:r>
      <w:rPr>
        <w:noProof/>
      </w:rPr>
      <w:drawing>
        <wp:anchor distT="0" distB="0" distL="0" distR="0" simplePos="0" relativeHeight="251660288" behindDoc="0" locked="0" layoutInCell="1" hidden="0" allowOverlap="1" wp14:anchorId="74D94E6E" wp14:editId="4FA2D4DC">
          <wp:simplePos x="0" y="0"/>
          <wp:positionH relativeFrom="column">
            <wp:posOffset>-1295399</wp:posOffset>
          </wp:positionH>
          <wp:positionV relativeFrom="paragraph">
            <wp:posOffset>285750</wp:posOffset>
          </wp:positionV>
          <wp:extent cx="795338" cy="405033"/>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 r="-321"/>
                  <a:stretch>
                    <a:fillRect/>
                  </a:stretch>
                </pic:blipFill>
                <pic:spPr>
                  <a:xfrm>
                    <a:off x="0" y="0"/>
                    <a:ext cx="795338" cy="405033"/>
                  </a:xfrm>
                  <a:prstGeom prst="rect">
                    <a:avLst/>
                  </a:prstGeom>
                  <a:ln/>
                </pic:spPr>
              </pic:pic>
            </a:graphicData>
          </a:graphic>
        </wp:anchor>
      </w:drawing>
    </w:r>
    <w:r>
      <w:rPr>
        <w:noProof/>
      </w:rPr>
      <w:drawing>
        <wp:anchor distT="0" distB="0" distL="0" distR="0" simplePos="0" relativeHeight="251661312" behindDoc="0" locked="0" layoutInCell="1" hidden="0" allowOverlap="1" wp14:anchorId="34CCE25A" wp14:editId="331455C9">
          <wp:simplePos x="0" y="0"/>
          <wp:positionH relativeFrom="column">
            <wp:posOffset>6429375</wp:posOffset>
          </wp:positionH>
          <wp:positionV relativeFrom="paragraph">
            <wp:posOffset>361950</wp:posOffset>
          </wp:positionV>
          <wp:extent cx="795338" cy="405033"/>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 r="-321"/>
                  <a:stretch>
                    <a:fillRect/>
                  </a:stretch>
                </pic:blipFill>
                <pic:spPr>
                  <a:xfrm>
                    <a:off x="0" y="0"/>
                    <a:ext cx="795338" cy="40503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1061C" w14:textId="77777777" w:rsidR="009B5680" w:rsidRDefault="009B5680">
      <w:pPr>
        <w:spacing w:line="240" w:lineRule="auto"/>
      </w:pPr>
      <w:r>
        <w:separator/>
      </w:r>
    </w:p>
  </w:footnote>
  <w:footnote w:type="continuationSeparator" w:id="0">
    <w:p w14:paraId="60571357" w14:textId="77777777" w:rsidR="009B5680" w:rsidRDefault="009B56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0FA9F" w14:textId="77777777" w:rsidR="000B1F90" w:rsidRDefault="009B5680">
    <w:pPr>
      <w:jc w:val="center"/>
      <w:rPr>
        <w:rFonts w:ascii="Rubik" w:eastAsia="Rubik" w:hAnsi="Rubik" w:cs="Rubik"/>
      </w:rPr>
    </w:pPr>
    <w:r>
      <w:rPr>
        <w:rFonts w:ascii="Rubik" w:eastAsia="Rubik" w:hAnsi="Rubik" w:cs="Rubik"/>
        <w:noProof/>
      </w:rPr>
      <w:drawing>
        <wp:anchor distT="0" distB="0" distL="0" distR="0" simplePos="0" relativeHeight="251658240" behindDoc="0" locked="0" layoutInCell="1" hidden="0" allowOverlap="1" wp14:anchorId="028CCEBB" wp14:editId="6EE37EC6">
          <wp:simplePos x="0" y="0"/>
          <wp:positionH relativeFrom="page">
            <wp:posOffset>7147471</wp:posOffset>
          </wp:positionH>
          <wp:positionV relativeFrom="page">
            <wp:posOffset>-111251</wp:posOffset>
          </wp:positionV>
          <wp:extent cx="868117" cy="421657"/>
          <wp:effectExtent l="188783" t="47261" r="188783" b="47261"/>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4" r="-4937"/>
                  <a:stretch>
                    <a:fillRect/>
                  </a:stretch>
                </pic:blipFill>
                <pic:spPr>
                  <a:xfrm rot="14400000">
                    <a:off x="0" y="0"/>
                    <a:ext cx="868117" cy="421657"/>
                  </a:xfrm>
                  <a:prstGeom prst="rect">
                    <a:avLst/>
                  </a:prstGeom>
                  <a:ln/>
                </pic:spPr>
              </pic:pic>
            </a:graphicData>
          </a:graphic>
        </wp:anchor>
      </w:drawing>
    </w:r>
    <w:r>
      <w:rPr>
        <w:rFonts w:ascii="Rubik" w:eastAsia="Rubik" w:hAnsi="Rubik" w:cs="Rubik"/>
        <w:noProof/>
      </w:rPr>
      <w:drawing>
        <wp:anchor distT="0" distB="0" distL="0" distR="0" simplePos="0" relativeHeight="251659264" behindDoc="0" locked="0" layoutInCell="1" hidden="0" allowOverlap="1" wp14:anchorId="28835D88" wp14:editId="52A7EEAA">
          <wp:simplePos x="0" y="0"/>
          <wp:positionH relativeFrom="page">
            <wp:posOffset>-297831</wp:posOffset>
          </wp:positionH>
          <wp:positionV relativeFrom="page">
            <wp:posOffset>-40746</wp:posOffset>
          </wp:positionV>
          <wp:extent cx="868117" cy="421657"/>
          <wp:effectExtent l="21945" t="245175" r="21945" b="245175"/>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4" r="-4937"/>
                  <a:stretch>
                    <a:fillRect/>
                  </a:stretch>
                </pic:blipFill>
                <pic:spPr>
                  <a:xfrm rot="8100000">
                    <a:off x="0" y="0"/>
                    <a:ext cx="868117" cy="421657"/>
                  </a:xfrm>
                  <a:prstGeom prst="rect">
                    <a:avLst/>
                  </a:prstGeom>
                  <a:ln/>
                </pic:spPr>
              </pic:pic>
            </a:graphicData>
          </a:graphic>
        </wp:anchor>
      </w:drawing>
    </w:r>
    <w:r>
      <w:rPr>
        <w:rFonts w:ascii="Rubik" w:eastAsia="Rubik" w:hAnsi="Rubik" w:cs="Rubik"/>
      </w:rPr>
      <w:t xml:space="preserve"> </w:t>
    </w:r>
    <w:r>
      <w:rPr>
        <w:rFonts w:ascii="Rubik" w:eastAsia="Rubik" w:hAnsi="Rubik" w:cs="Rubik"/>
        <w:noProof/>
      </w:rPr>
      <w:drawing>
        <wp:inline distT="114300" distB="114300" distL="114300" distR="114300" wp14:anchorId="0F7BDBCF" wp14:editId="1DAC44D5">
          <wp:extent cx="1804988" cy="4476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04988" cy="447675"/>
                  </a:xfrm>
                  <a:prstGeom prst="rect">
                    <a:avLst/>
                  </a:prstGeom>
                  <a:ln/>
                </pic:spPr>
              </pic:pic>
            </a:graphicData>
          </a:graphic>
        </wp:inline>
      </w:drawing>
    </w:r>
    <w:r>
      <w:rPr>
        <w:rFonts w:ascii="Rubik" w:eastAsia="Rubik" w:hAnsi="Rubik" w:cs="Rubik"/>
      </w:rPr>
      <w:t xml:space="preserve"> </w:t>
    </w:r>
  </w:p>
  <w:p w14:paraId="5AEB6E5E" w14:textId="77777777" w:rsidR="000B1F90" w:rsidRDefault="009B5680">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3E3C"/>
    <w:multiLevelType w:val="multilevel"/>
    <w:tmpl w:val="635A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53B47"/>
    <w:multiLevelType w:val="multilevel"/>
    <w:tmpl w:val="8DCA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F90"/>
    <w:rsid w:val="00071D66"/>
    <w:rsid w:val="000B1F90"/>
    <w:rsid w:val="009B5680"/>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62FB6279"/>
  <w15:docId w15:val="{565390A1-CBB8-A446-A834-F5A1BA8A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iki.sheatufim.org.il/%D7%A2%D7%9E%D7%95%D7%93_%D7%A8%D7%90%D7%A9%D7%99" TargetMode="External"/><Relationship Id="rId13" Type="http://schemas.openxmlformats.org/officeDocument/2006/relationships/image" Target="media/image4.png"/><Relationship Id="rId18" Type="http://schemas.openxmlformats.org/officeDocument/2006/relationships/hyperlink" Target="https://boger.openfox.io/%D7%A2%D7%9E%D7%95%D7%93_%D7%A8%D7%90%D7%A9%D7%9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nkorhizome.co.il/%D7%A2%D7%9E%D7%95%D7%93_%D7%A8%D7%90%D7%A9%D7%99"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partnerships.fkn.org.il/%D7%A4%D7%AA%D7%99%D7%97%D7%9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haogdan.migzar3.org.il/%D7%94%D7%90%D7%95%D7%92%D7%93%D7%9F:%D7%90%D7%95%D7%93%D7%95%D7%A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alogue.co.il/wik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2903</Characters>
  <Application>Microsoft Office Word</Application>
  <DocSecurity>0</DocSecurity>
  <Lines>24</Lines>
  <Paragraphs>6</Paragraphs>
  <ScaleCrop>false</ScaleCrop>
  <Company>DoAlogue</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Yotam HaCohen</cp:lastModifiedBy>
  <cp:revision>2</cp:revision>
  <dcterms:created xsi:type="dcterms:W3CDTF">2022-02-19T23:32:00Z</dcterms:created>
  <dcterms:modified xsi:type="dcterms:W3CDTF">2022-02-19T23:32:00Z</dcterms:modified>
</cp:coreProperties>
</file>